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D821" w14:textId="77777777" w:rsidR="0073133C" w:rsidRDefault="0073133C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D885BA" w14:textId="77777777" w:rsidR="003B772C" w:rsidRDefault="003B772C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A32EC" w14:textId="77777777" w:rsidR="003B772C" w:rsidRDefault="003B772C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3B5AFA" w14:textId="77777777" w:rsidR="00F74F3B" w:rsidRDefault="00F74F3B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95EA65" w14:textId="77777777" w:rsidR="00F74F3B" w:rsidRDefault="00F74F3B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6CCB6B" w14:textId="77777777" w:rsidR="00F74F3B" w:rsidRDefault="00F74F3B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B32867" w14:textId="77777777" w:rsidR="00F74F3B" w:rsidRDefault="00F74F3B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14A3BE" w14:textId="77777777" w:rsidR="00F74F3B" w:rsidRDefault="00F74F3B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F6C25A" w14:textId="77777777" w:rsidR="00F74F3B" w:rsidRDefault="00F74F3B" w:rsidP="00C776F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FD0E9E" w14:textId="1B2F5314" w:rsidR="004632A7" w:rsidRDefault="004632A7" w:rsidP="004D5BF3">
      <w:pPr>
        <w:pStyle w:val="Default"/>
        <w:spacing w:line="276" w:lineRule="auto"/>
        <w:jc w:val="both"/>
        <w:rPr>
          <w:rFonts w:ascii="Space Grotesk Light" w:hAnsi="Space Grotesk Light" w:cstheme="minorHAnsi"/>
          <w:sz w:val="22"/>
          <w:szCs w:val="22"/>
        </w:rPr>
      </w:pPr>
    </w:p>
    <w:p w14:paraId="79E67332" w14:textId="77777777" w:rsidR="006D62EE" w:rsidRDefault="006D62EE" w:rsidP="0077545A">
      <w:pPr>
        <w:pStyle w:val="Titlepageheading"/>
        <w:spacing w:after="120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PR Agency and Consultant Directory</w:t>
      </w:r>
    </w:p>
    <w:p w14:paraId="48559A41" w14:textId="18DE3735" w:rsidR="0077545A" w:rsidRPr="00904D67" w:rsidRDefault="006D62EE" w:rsidP="0077545A">
      <w:pPr>
        <w:pStyle w:val="Titlepageheading"/>
        <w:spacing w:after="120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 xml:space="preserve">Listing </w:t>
      </w:r>
      <w:r w:rsidR="0077545A" w:rsidRPr="00904D67">
        <w:rPr>
          <w:color w:val="auto"/>
          <w:sz w:val="52"/>
          <w:szCs w:val="52"/>
        </w:rPr>
        <w:t>Information</w:t>
      </w:r>
    </w:p>
    <w:p w14:paraId="55552420" w14:textId="32281FB8" w:rsidR="000B3E7A" w:rsidRDefault="000B3E7A" w:rsidP="000B3E7A">
      <w:pPr>
        <w:pStyle w:val="Default"/>
        <w:spacing w:line="276" w:lineRule="auto"/>
        <w:rPr>
          <w:rFonts w:ascii="Space Grotesk Light" w:hAnsi="Space Grotesk Light" w:cstheme="minorHAnsi"/>
          <w:noProof/>
          <w:sz w:val="22"/>
          <w:szCs w:val="22"/>
          <w:lang w:eastAsia="en-NZ"/>
        </w:rPr>
      </w:pPr>
    </w:p>
    <w:p w14:paraId="0216ACA0" w14:textId="1F4FBA3F" w:rsidR="006D62EE" w:rsidRPr="006D62EE" w:rsidRDefault="006D62EE" w:rsidP="006D62EE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As a membership benefit, listing 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in 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the online PRINZ PR Agency and Consultant Directory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is free for current members. Please 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complete 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the information </w:t>
      </w:r>
      <w:r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form 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below and send it 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to </w:t>
      </w:r>
      <w:hyperlink r:id="rId10" w:history="1">
        <w:r w:rsidRPr="006D62EE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office@prinz.org.nz</w:t>
        </w:r>
      </w:hyperlink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 xml:space="preserve"> </w:t>
      </w: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with a logo of your consultancy. </w:t>
      </w:r>
    </w:p>
    <w:p w14:paraId="3AE91F90" w14:textId="77777777" w:rsidR="006D62EE" w:rsidRPr="006D62EE" w:rsidRDefault="006D62EE" w:rsidP="006D62EE">
      <w:pPr>
        <w:spacing w:line="24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 </w:t>
      </w:r>
    </w:p>
    <w:p w14:paraId="0DA79272" w14:textId="0D7E80D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Consultancy name:</w:t>
      </w:r>
    </w:p>
    <w:p w14:paraId="70A9D8BB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Physical address:</w:t>
      </w:r>
    </w:p>
    <w:p w14:paraId="3EEC7C6A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Phone number:</w:t>
      </w:r>
    </w:p>
    <w:p w14:paraId="116DB95D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Email address:</w:t>
      </w:r>
    </w:p>
    <w:p w14:paraId="396CE9DF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Postal address (if applicable):</w:t>
      </w:r>
    </w:p>
    <w:p w14:paraId="2254D59F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Website URL:</w:t>
      </w:r>
    </w:p>
    <w:p w14:paraId="2B9404C9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Detailed information: </w:t>
      </w:r>
    </w:p>
    <w:p w14:paraId="68886C8F" w14:textId="77777777" w:rsidR="006D62EE" w:rsidRPr="006D62EE" w:rsidRDefault="006D62EE" w:rsidP="006D62EE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Create up to 400 words of copy describing your consultancy, services, awards and specialisation.</w:t>
      </w:r>
    </w:p>
    <w:p w14:paraId="54B9861C" w14:textId="77777777" w:rsidR="006D62EE" w:rsidRPr="006D62EE" w:rsidRDefault="006D62EE" w:rsidP="006D62EE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You can list up to two key contact names for the organisation who are PRINZ members.</w:t>
      </w:r>
    </w:p>
    <w:p w14:paraId="6C5ACA0B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Services: </w:t>
      </w:r>
      <w:r w:rsidRPr="006D62EE">
        <w:rPr>
          <w:rFonts w:ascii="Arial" w:eastAsia="Times New Roman" w:hAnsi="Arial" w:cs="Arial"/>
          <w:color w:val="212121"/>
          <w:sz w:val="24"/>
          <w:szCs w:val="24"/>
          <w:shd w:val="clear" w:color="auto" w:fill="FFFF00"/>
          <w:lang w:eastAsia="en-GB"/>
        </w:rPr>
        <w:t>(highlight the services you’re offering)</w:t>
      </w:r>
    </w:p>
    <w:p w14:paraId="7205FB15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Branding</w:t>
      </w:r>
    </w:p>
    <w:p w14:paraId="6A7E54D4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Business-to-business</w:t>
      </w:r>
    </w:p>
    <w:p w14:paraId="0B894121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Change communication</w:t>
      </w:r>
    </w:p>
    <w:p w14:paraId="2B9448FC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Content, social and digital</w:t>
      </w:r>
    </w:p>
    <w:p w14:paraId="72C0B5A6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Corporate communication</w:t>
      </w:r>
    </w:p>
    <w:p w14:paraId="660593CB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Corporate social responsibility</w:t>
      </w:r>
    </w:p>
    <w:p w14:paraId="7F03C190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Crisis communication and reputation management</w:t>
      </w:r>
    </w:p>
    <w:p w14:paraId="4E25A3F4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Design</w:t>
      </w:r>
    </w:p>
    <w:p w14:paraId="150F9E09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lastRenderedPageBreak/>
        <w:t>Editorial services</w:t>
      </w:r>
    </w:p>
    <w:p w14:paraId="132E834F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Employee communications</w:t>
      </w:r>
    </w:p>
    <w:p w14:paraId="7A701E79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Event management</w:t>
      </w:r>
    </w:p>
    <w:p w14:paraId="3A4E11AD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Experiential</w:t>
      </w:r>
    </w:p>
    <w:p w14:paraId="6008EE24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Government relations</w:t>
      </w:r>
    </w:p>
    <w:p w14:paraId="51A4C22E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Investor relations</w:t>
      </w:r>
    </w:p>
    <w:p w14:paraId="38BA3627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Marketing communications</w:t>
      </w:r>
    </w:p>
    <w:p w14:paraId="5ABC4F08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Media and presentation training</w:t>
      </w:r>
    </w:p>
    <w:p w14:paraId="0530D015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Media relations</w:t>
      </w:r>
    </w:p>
    <w:p w14:paraId="3CAB77DE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Other</w:t>
      </w:r>
    </w:p>
    <w:p w14:paraId="19224902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Research</w:t>
      </w:r>
    </w:p>
    <w:p w14:paraId="53577E88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Sole practitioner</w:t>
      </w:r>
    </w:p>
    <w:p w14:paraId="5E9E1912" w14:textId="77777777" w:rsidR="006D62EE" w:rsidRPr="006D62EE" w:rsidRDefault="006D62EE" w:rsidP="006D62EE">
      <w:pPr>
        <w:numPr>
          <w:ilvl w:val="0"/>
          <w:numId w:val="2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Sponsorship</w:t>
      </w:r>
    </w:p>
    <w:p w14:paraId="7234B66E" w14:textId="77777777" w:rsidR="006D62EE" w:rsidRPr="006D62EE" w:rsidRDefault="006D62EE" w:rsidP="006D62EE">
      <w:p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Social accounts (if applicable): </w:t>
      </w:r>
    </w:p>
    <w:p w14:paraId="6B479391" w14:textId="77777777" w:rsidR="006D62EE" w:rsidRPr="006D62EE" w:rsidRDefault="006D62EE" w:rsidP="006D62EE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Facebook:</w:t>
      </w:r>
    </w:p>
    <w:p w14:paraId="33F51A63" w14:textId="77777777" w:rsidR="006D62EE" w:rsidRPr="006D62EE" w:rsidRDefault="006D62EE" w:rsidP="006D62EE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LinkedIn</w:t>
      </w:r>
    </w:p>
    <w:p w14:paraId="5D02136B" w14:textId="77777777" w:rsidR="006D62EE" w:rsidRPr="006D62EE" w:rsidRDefault="006D62EE" w:rsidP="006D62EE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Twitter:</w:t>
      </w:r>
    </w:p>
    <w:p w14:paraId="33AFC657" w14:textId="77777777" w:rsidR="006D62EE" w:rsidRPr="006D62EE" w:rsidRDefault="006D62EE" w:rsidP="006D62EE">
      <w:pPr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6D62EE">
        <w:rPr>
          <w:rFonts w:ascii="Arial" w:eastAsia="Times New Roman" w:hAnsi="Arial" w:cs="Arial"/>
          <w:color w:val="212121"/>
          <w:sz w:val="24"/>
          <w:szCs w:val="24"/>
          <w:lang w:eastAsia="en-GB"/>
        </w:rPr>
        <w:t>Instagram:</w:t>
      </w:r>
    </w:p>
    <w:p w14:paraId="5079B9DC" w14:textId="77777777" w:rsidR="006D62EE" w:rsidRPr="006D62EE" w:rsidRDefault="006D62EE" w:rsidP="006D62EE">
      <w:pPr>
        <w:pStyle w:val="Default"/>
        <w:spacing w:line="360" w:lineRule="auto"/>
        <w:rPr>
          <w:rFonts w:ascii="Arial" w:hAnsi="Arial" w:cs="Arial"/>
          <w:noProof/>
          <w:lang w:eastAsia="en-NZ"/>
        </w:rPr>
      </w:pPr>
    </w:p>
    <w:sectPr w:rsidR="006D62EE" w:rsidRPr="006D62EE" w:rsidSect="007754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C835" w14:textId="77777777" w:rsidR="00F533D1" w:rsidRDefault="00F533D1" w:rsidP="00D74B38">
      <w:pPr>
        <w:spacing w:line="240" w:lineRule="auto"/>
      </w:pPr>
      <w:r>
        <w:separator/>
      </w:r>
    </w:p>
  </w:endnote>
  <w:endnote w:type="continuationSeparator" w:id="0">
    <w:p w14:paraId="2ABF2815" w14:textId="77777777" w:rsidR="00F533D1" w:rsidRDefault="00F533D1" w:rsidP="00D74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pace Grotesk Light">
    <w:altName w:val="Calibri"/>
    <w:panose1 w:val="020B0604020202020204"/>
    <w:charset w:val="00"/>
    <w:family w:val="auto"/>
    <w:pitch w:val="variable"/>
    <w:sig w:usb0="A1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24FA" w14:textId="009FFCF4" w:rsidR="008F142B" w:rsidRDefault="009F304C" w:rsidP="008F142B">
    <w:pPr>
      <w:jc w:val="center"/>
      <w:rPr>
        <w:rFonts w:ascii="Calibri" w:eastAsia="Calibri" w:hAnsi="Calibri" w:cs="Calibri"/>
        <w:b/>
        <w:bCs/>
        <w:noProof/>
        <w:color w:val="24383F"/>
        <w:sz w:val="18"/>
        <w:szCs w:val="18"/>
      </w:rPr>
    </w:pPr>
    <w:r>
      <w:rPr>
        <w:rFonts w:ascii="Calibri" w:eastAsia="Calibri" w:hAnsi="Calibri" w:cs="Calibri"/>
        <w:b/>
        <w:bCs/>
        <w:noProof/>
        <w:color w:val="24383F"/>
        <w:sz w:val="18"/>
        <w:szCs w:val="18"/>
      </w:rPr>
      <w:drawing>
        <wp:anchor distT="0" distB="0" distL="114300" distR="114300" simplePos="0" relativeHeight="251660288" behindDoc="0" locked="0" layoutInCell="1" allowOverlap="1" wp14:anchorId="732312EA" wp14:editId="364849B6">
          <wp:simplePos x="0" y="0"/>
          <wp:positionH relativeFrom="margin">
            <wp:posOffset>5862320</wp:posOffset>
          </wp:positionH>
          <wp:positionV relativeFrom="paragraph">
            <wp:posOffset>17145</wp:posOffset>
          </wp:positionV>
          <wp:extent cx="412156" cy="360000"/>
          <wp:effectExtent l="0" t="0" r="6985" b="2540"/>
          <wp:wrapNone/>
          <wp:docPr id="59" name="Picture 59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A picture containing text, clipart, business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5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42B" w:rsidRPr="008F142B">
      <w:rPr>
        <w:rFonts w:ascii="Calibri" w:eastAsia="Calibri" w:hAnsi="Calibri" w:cs="Calibri"/>
        <w:b/>
        <w:bCs/>
        <w:noProof/>
        <w:color w:val="24383F"/>
        <w:sz w:val="20"/>
        <w:szCs w:val="20"/>
      </w:rPr>
      <w:t>Public Relations Institute of New Zealand</w:t>
    </w:r>
    <w:r w:rsidR="008F142B">
      <w:rPr>
        <w:rFonts w:ascii="Calibri" w:eastAsia="Calibri" w:hAnsi="Calibri" w:cs="Calibri"/>
        <w:b/>
        <w:bCs/>
        <w:noProof/>
        <w:color w:val="24383F"/>
        <w:sz w:val="20"/>
        <w:szCs w:val="20"/>
      </w:rPr>
      <w:t xml:space="preserve"> </w:t>
    </w:r>
    <w:r w:rsidR="008F142B" w:rsidRPr="008F142B">
      <w:rPr>
        <w:rFonts w:ascii="Calibri" w:eastAsia="Calibri" w:hAnsi="Calibri" w:cs="Calibri"/>
        <w:b/>
        <w:bCs/>
        <w:noProof/>
        <w:color w:val="24383F"/>
        <w:sz w:val="18"/>
        <w:szCs w:val="18"/>
      </w:rPr>
      <w:t>Te Pūtahi Whakakakau Tūmatanui o Aotearoa</w:t>
    </w:r>
    <w:r w:rsidR="002C0A4F" w:rsidRPr="002C0A4F">
      <w:rPr>
        <w:rFonts w:ascii="Calibri" w:eastAsia="Calibri" w:hAnsi="Calibri" w:cs="Calibri"/>
        <w:b/>
        <w:bCs/>
        <w:noProof/>
        <w:color w:val="24383F"/>
        <w:sz w:val="18"/>
        <w:szCs w:val="18"/>
      </w:rPr>
      <w:t xml:space="preserve"> </w:t>
    </w:r>
  </w:p>
  <w:p w14:paraId="656F9CF6" w14:textId="19D8F357" w:rsidR="0097054D" w:rsidRPr="0097054D" w:rsidRDefault="008F19BB" w:rsidP="009F304C">
    <w:pPr>
      <w:jc w:val="center"/>
      <w:rPr>
        <w:rFonts w:ascii="Calibri" w:eastAsia="Calibri" w:hAnsi="Calibri" w:cs="Calibri"/>
        <w:noProof/>
        <w:color w:val="24383F"/>
        <w:sz w:val="18"/>
        <w:szCs w:val="18"/>
      </w:rPr>
    </w:pPr>
    <w:r w:rsidRPr="008F19BB">
      <w:rPr>
        <w:rFonts w:ascii="Calibri" w:eastAsia="Calibri" w:hAnsi="Calibri" w:cs="Calibri"/>
        <w:noProof/>
        <w:color w:val="24383F"/>
        <w:sz w:val="18"/>
        <w:szCs w:val="18"/>
      </w:rPr>
      <w:t xml:space="preserve">145 Khyber Pass Road, Grafton, Auckland </w:t>
    </w:r>
    <w:r w:rsidR="0097054D" w:rsidRPr="0097054D">
      <w:rPr>
        <w:rFonts w:ascii="Calibri" w:eastAsia="Calibri" w:hAnsi="Calibri" w:cs="Calibri"/>
        <w:noProof/>
        <w:color w:val="24383F"/>
        <w:sz w:val="18"/>
        <w:szCs w:val="18"/>
      </w:rPr>
      <w:t>1023</w:t>
    </w:r>
    <w:r w:rsidR="0097054D">
      <w:rPr>
        <w:rFonts w:ascii="Calibri" w:eastAsia="Calibri" w:hAnsi="Calibri" w:cs="Calibri"/>
        <w:noProof/>
        <w:color w:val="24383F"/>
        <w:sz w:val="18"/>
        <w:szCs w:val="18"/>
      </w:rPr>
      <w:t xml:space="preserve"> | </w:t>
    </w:r>
    <w:r w:rsidR="0097054D" w:rsidRPr="0097054D">
      <w:rPr>
        <w:rFonts w:ascii="Calibri" w:eastAsia="Calibri" w:hAnsi="Calibri" w:cs="Calibri"/>
        <w:noProof/>
        <w:color w:val="24383F"/>
        <w:sz w:val="18"/>
        <w:szCs w:val="18"/>
      </w:rPr>
      <w:t>PO Box 99032, Newmarket, Auckland 1149</w:t>
    </w:r>
  </w:p>
  <w:p w14:paraId="41596DC3" w14:textId="05E58082" w:rsidR="0097054D" w:rsidRPr="008F142B" w:rsidRDefault="0097054D" w:rsidP="0097054D">
    <w:pPr>
      <w:jc w:val="center"/>
      <w:rPr>
        <w:rFonts w:ascii="Calibri" w:eastAsia="Calibri" w:hAnsi="Calibri" w:cs="Calibri"/>
        <w:noProof/>
        <w:color w:val="24383F"/>
        <w:sz w:val="18"/>
        <w:szCs w:val="18"/>
      </w:rPr>
    </w:pPr>
    <w:r w:rsidRPr="0097054D">
      <w:rPr>
        <w:rFonts w:ascii="Calibri" w:eastAsia="Calibri" w:hAnsi="Calibri" w:cs="Calibri"/>
        <w:noProof/>
        <w:color w:val="24383F"/>
        <w:sz w:val="18"/>
        <w:szCs w:val="18"/>
      </w:rPr>
      <w:t>www.prinz.org.nz</w:t>
    </w:r>
  </w:p>
  <w:p w14:paraId="790F05F0" w14:textId="77777777" w:rsidR="00D74B38" w:rsidRDefault="00D7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AA0E" w14:textId="77777777" w:rsidR="006D62EE" w:rsidRDefault="006D62EE" w:rsidP="006D62EE">
    <w:pPr>
      <w:jc w:val="center"/>
      <w:rPr>
        <w:rFonts w:ascii="Calibri" w:eastAsia="Calibri" w:hAnsi="Calibri" w:cs="Calibri"/>
        <w:b/>
        <w:bCs/>
        <w:noProof/>
        <w:color w:val="24383F"/>
        <w:sz w:val="18"/>
        <w:szCs w:val="18"/>
      </w:rPr>
    </w:pPr>
    <w:r>
      <w:rPr>
        <w:rFonts w:ascii="Calibri" w:eastAsia="Calibri" w:hAnsi="Calibri" w:cs="Calibri"/>
        <w:b/>
        <w:bCs/>
        <w:noProof/>
        <w:color w:val="24383F"/>
        <w:sz w:val="18"/>
        <w:szCs w:val="18"/>
      </w:rPr>
      <w:drawing>
        <wp:anchor distT="0" distB="0" distL="114300" distR="114300" simplePos="0" relativeHeight="251662336" behindDoc="0" locked="0" layoutInCell="1" allowOverlap="1" wp14:anchorId="70842A2C" wp14:editId="7140E5C8">
          <wp:simplePos x="0" y="0"/>
          <wp:positionH relativeFrom="margin">
            <wp:posOffset>5862320</wp:posOffset>
          </wp:positionH>
          <wp:positionV relativeFrom="paragraph">
            <wp:posOffset>55245</wp:posOffset>
          </wp:positionV>
          <wp:extent cx="412156" cy="360000"/>
          <wp:effectExtent l="0" t="0" r="6985" b="2540"/>
          <wp:wrapNone/>
          <wp:docPr id="1497724241" name="Picture 1497724241" descr="A picture containing text, clipar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A picture containing text, clipart, businesscar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5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42B">
      <w:rPr>
        <w:rFonts w:ascii="Calibri" w:eastAsia="Calibri" w:hAnsi="Calibri" w:cs="Calibri"/>
        <w:b/>
        <w:bCs/>
        <w:noProof/>
        <w:color w:val="24383F"/>
        <w:sz w:val="20"/>
        <w:szCs w:val="20"/>
      </w:rPr>
      <w:t>Public Relations Institute of New Zealand</w:t>
    </w:r>
    <w:r>
      <w:rPr>
        <w:rFonts w:ascii="Calibri" w:eastAsia="Calibri" w:hAnsi="Calibri" w:cs="Calibri"/>
        <w:b/>
        <w:bCs/>
        <w:noProof/>
        <w:color w:val="24383F"/>
        <w:sz w:val="20"/>
        <w:szCs w:val="20"/>
      </w:rPr>
      <w:t xml:space="preserve"> </w:t>
    </w:r>
    <w:r w:rsidRPr="008F142B">
      <w:rPr>
        <w:rFonts w:ascii="Calibri" w:eastAsia="Calibri" w:hAnsi="Calibri" w:cs="Calibri"/>
        <w:b/>
        <w:bCs/>
        <w:noProof/>
        <w:color w:val="24383F"/>
        <w:sz w:val="18"/>
        <w:szCs w:val="18"/>
      </w:rPr>
      <w:t>Te Pūtahi Whakakakau Tūmatanui o Aotearoa</w:t>
    </w:r>
    <w:r w:rsidRPr="002C0A4F">
      <w:rPr>
        <w:rFonts w:ascii="Calibri" w:eastAsia="Calibri" w:hAnsi="Calibri" w:cs="Calibri"/>
        <w:b/>
        <w:bCs/>
        <w:noProof/>
        <w:color w:val="24383F"/>
        <w:sz w:val="18"/>
        <w:szCs w:val="18"/>
      </w:rPr>
      <w:t xml:space="preserve"> </w:t>
    </w:r>
  </w:p>
  <w:p w14:paraId="61C893E1" w14:textId="77777777" w:rsidR="006D62EE" w:rsidRPr="0097054D" w:rsidRDefault="006D62EE" w:rsidP="006D62EE">
    <w:pPr>
      <w:jc w:val="center"/>
      <w:rPr>
        <w:rFonts w:ascii="Calibri" w:eastAsia="Calibri" w:hAnsi="Calibri" w:cs="Calibri"/>
        <w:noProof/>
        <w:color w:val="24383F"/>
        <w:sz w:val="18"/>
        <w:szCs w:val="18"/>
      </w:rPr>
    </w:pPr>
    <w:r w:rsidRPr="008F19BB">
      <w:rPr>
        <w:rFonts w:ascii="Calibri" w:eastAsia="Calibri" w:hAnsi="Calibri" w:cs="Calibri"/>
        <w:noProof/>
        <w:color w:val="24383F"/>
        <w:sz w:val="18"/>
        <w:szCs w:val="18"/>
      </w:rPr>
      <w:t xml:space="preserve">145 Khyber Pass Road, Grafton, Auckland </w:t>
    </w:r>
    <w:r w:rsidRPr="0097054D">
      <w:rPr>
        <w:rFonts w:ascii="Calibri" w:eastAsia="Calibri" w:hAnsi="Calibri" w:cs="Calibri"/>
        <w:noProof/>
        <w:color w:val="24383F"/>
        <w:sz w:val="18"/>
        <w:szCs w:val="18"/>
      </w:rPr>
      <w:t>1023</w:t>
    </w:r>
    <w:r>
      <w:rPr>
        <w:rFonts w:ascii="Calibri" w:eastAsia="Calibri" w:hAnsi="Calibri" w:cs="Calibri"/>
        <w:noProof/>
        <w:color w:val="24383F"/>
        <w:sz w:val="18"/>
        <w:szCs w:val="18"/>
      </w:rPr>
      <w:t xml:space="preserve"> | </w:t>
    </w:r>
    <w:r w:rsidRPr="0097054D">
      <w:rPr>
        <w:rFonts w:ascii="Calibri" w:eastAsia="Calibri" w:hAnsi="Calibri" w:cs="Calibri"/>
        <w:noProof/>
        <w:color w:val="24383F"/>
        <w:sz w:val="18"/>
        <w:szCs w:val="18"/>
      </w:rPr>
      <w:t>PO Box 99032, Newmarket, Auckland 1149</w:t>
    </w:r>
  </w:p>
  <w:p w14:paraId="66DE12CD" w14:textId="77777777" w:rsidR="006D62EE" w:rsidRPr="008F142B" w:rsidRDefault="006D62EE" w:rsidP="006D62EE">
    <w:pPr>
      <w:jc w:val="center"/>
      <w:rPr>
        <w:rFonts w:ascii="Calibri" w:eastAsia="Calibri" w:hAnsi="Calibri" w:cs="Calibri"/>
        <w:noProof/>
        <w:color w:val="24383F"/>
        <w:sz w:val="18"/>
        <w:szCs w:val="18"/>
      </w:rPr>
    </w:pPr>
    <w:r w:rsidRPr="0097054D">
      <w:rPr>
        <w:rFonts w:ascii="Calibri" w:eastAsia="Calibri" w:hAnsi="Calibri" w:cs="Calibri"/>
        <w:noProof/>
        <w:color w:val="24383F"/>
        <w:sz w:val="18"/>
        <w:szCs w:val="18"/>
      </w:rPr>
      <w:t>www.prinz.org.nz</w:t>
    </w:r>
  </w:p>
  <w:p w14:paraId="38A5D9C5" w14:textId="77777777" w:rsidR="002A7059" w:rsidRDefault="002A7059" w:rsidP="002A7059">
    <w:pPr>
      <w:pStyle w:val="Footer"/>
    </w:pPr>
  </w:p>
  <w:p w14:paraId="44393AD1" w14:textId="77777777" w:rsidR="002A7059" w:rsidRDefault="002A7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FD5C" w14:textId="77777777" w:rsidR="00F533D1" w:rsidRDefault="00F533D1" w:rsidP="00D74B38">
      <w:pPr>
        <w:spacing w:line="240" w:lineRule="auto"/>
      </w:pPr>
      <w:r>
        <w:separator/>
      </w:r>
    </w:p>
  </w:footnote>
  <w:footnote w:type="continuationSeparator" w:id="0">
    <w:p w14:paraId="0BB6BC19" w14:textId="77777777" w:rsidR="00F533D1" w:rsidRDefault="00F533D1" w:rsidP="00D74B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9DF8" w14:textId="56ACF58E" w:rsidR="00F74F3B" w:rsidRDefault="00F74F3B">
    <w:pPr>
      <w:pStyle w:val="Header"/>
    </w:pPr>
  </w:p>
  <w:p w14:paraId="445526D9" w14:textId="77777777" w:rsidR="00F74F3B" w:rsidRDefault="00F74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5231" w14:textId="79DCA5EC" w:rsidR="00935C78" w:rsidRDefault="00935C7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CEF05" wp14:editId="488CD7F2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435755" cy="1476000"/>
          <wp:effectExtent l="0" t="0" r="0" b="0"/>
          <wp:wrapSquare wrapText="bothSides"/>
          <wp:docPr id="58" name="Picture 5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55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296"/>
    <w:multiLevelType w:val="multilevel"/>
    <w:tmpl w:val="1162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34356"/>
    <w:multiLevelType w:val="multilevel"/>
    <w:tmpl w:val="EAE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7A4EB6"/>
    <w:multiLevelType w:val="multilevel"/>
    <w:tmpl w:val="DD0C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2996530">
    <w:abstractNumId w:val="2"/>
  </w:num>
  <w:num w:numId="2" w16cid:durableId="346643833">
    <w:abstractNumId w:val="1"/>
  </w:num>
  <w:num w:numId="3" w16cid:durableId="380059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wMDWzNDQ0sjAxs7RQ0lEKTi0uzszPAykwqgUAjxCvtCwAAAA="/>
  </w:docVars>
  <w:rsids>
    <w:rsidRoot w:val="0054290D"/>
    <w:rsid w:val="000B3E7A"/>
    <w:rsid w:val="000D74BB"/>
    <w:rsid w:val="000F462C"/>
    <w:rsid w:val="001019C7"/>
    <w:rsid w:val="00134F44"/>
    <w:rsid w:val="00135F96"/>
    <w:rsid w:val="001576EF"/>
    <w:rsid w:val="001728E4"/>
    <w:rsid w:val="00182B17"/>
    <w:rsid w:val="00182BED"/>
    <w:rsid w:val="00213003"/>
    <w:rsid w:val="00227AB6"/>
    <w:rsid w:val="00232755"/>
    <w:rsid w:val="0026396F"/>
    <w:rsid w:val="0027740F"/>
    <w:rsid w:val="002862CE"/>
    <w:rsid w:val="002A7059"/>
    <w:rsid w:val="002C0A4F"/>
    <w:rsid w:val="002D0911"/>
    <w:rsid w:val="00323CDA"/>
    <w:rsid w:val="003767FF"/>
    <w:rsid w:val="003B772C"/>
    <w:rsid w:val="003D7B3D"/>
    <w:rsid w:val="0042299E"/>
    <w:rsid w:val="00427CFF"/>
    <w:rsid w:val="00441A9F"/>
    <w:rsid w:val="00456A98"/>
    <w:rsid w:val="004632A7"/>
    <w:rsid w:val="004A2E17"/>
    <w:rsid w:val="004D5BF3"/>
    <w:rsid w:val="004E3BA8"/>
    <w:rsid w:val="004F26CA"/>
    <w:rsid w:val="005124BE"/>
    <w:rsid w:val="0054290D"/>
    <w:rsid w:val="00545104"/>
    <w:rsid w:val="00562078"/>
    <w:rsid w:val="00590CA6"/>
    <w:rsid w:val="005A7D19"/>
    <w:rsid w:val="00614557"/>
    <w:rsid w:val="00621813"/>
    <w:rsid w:val="00667DD2"/>
    <w:rsid w:val="00684B56"/>
    <w:rsid w:val="00692837"/>
    <w:rsid w:val="006D62EE"/>
    <w:rsid w:val="0073133C"/>
    <w:rsid w:val="00747302"/>
    <w:rsid w:val="00767392"/>
    <w:rsid w:val="0077545A"/>
    <w:rsid w:val="00792414"/>
    <w:rsid w:val="007C7788"/>
    <w:rsid w:val="008008F8"/>
    <w:rsid w:val="00813B98"/>
    <w:rsid w:val="00844E96"/>
    <w:rsid w:val="008D6EF0"/>
    <w:rsid w:val="008F142B"/>
    <w:rsid w:val="008F19BB"/>
    <w:rsid w:val="00906EA5"/>
    <w:rsid w:val="00935C78"/>
    <w:rsid w:val="009609B5"/>
    <w:rsid w:val="0097054D"/>
    <w:rsid w:val="00983D6B"/>
    <w:rsid w:val="009B57AF"/>
    <w:rsid w:val="009E3A65"/>
    <w:rsid w:val="009F304C"/>
    <w:rsid w:val="00A22700"/>
    <w:rsid w:val="00A8317B"/>
    <w:rsid w:val="00AB2C98"/>
    <w:rsid w:val="00AD6F33"/>
    <w:rsid w:val="00B12A65"/>
    <w:rsid w:val="00B13DA5"/>
    <w:rsid w:val="00B20D8C"/>
    <w:rsid w:val="00BB7E26"/>
    <w:rsid w:val="00BD5759"/>
    <w:rsid w:val="00C502C2"/>
    <w:rsid w:val="00C67E5D"/>
    <w:rsid w:val="00C776FD"/>
    <w:rsid w:val="00C821E0"/>
    <w:rsid w:val="00D04A5E"/>
    <w:rsid w:val="00D332D8"/>
    <w:rsid w:val="00D74B38"/>
    <w:rsid w:val="00D80BA8"/>
    <w:rsid w:val="00DA1053"/>
    <w:rsid w:val="00E05D32"/>
    <w:rsid w:val="00E11208"/>
    <w:rsid w:val="00E22751"/>
    <w:rsid w:val="00E31553"/>
    <w:rsid w:val="00EF50FB"/>
    <w:rsid w:val="00F074C7"/>
    <w:rsid w:val="00F25560"/>
    <w:rsid w:val="00F52FEE"/>
    <w:rsid w:val="00F533D1"/>
    <w:rsid w:val="00F74F3B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CE0B0"/>
  <w15:docId w15:val="{34AF1EAE-49FE-C54E-AC49-21685004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45A"/>
    <w:pPr>
      <w:spacing w:after="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5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45104"/>
  </w:style>
  <w:style w:type="paragraph" w:styleId="Header">
    <w:name w:val="header"/>
    <w:basedOn w:val="Normal"/>
    <w:link w:val="HeaderChar"/>
    <w:uiPriority w:val="99"/>
    <w:unhideWhenUsed/>
    <w:rsid w:val="00D74B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38"/>
  </w:style>
  <w:style w:type="paragraph" w:styleId="Footer">
    <w:name w:val="footer"/>
    <w:basedOn w:val="Normal"/>
    <w:link w:val="FooterChar"/>
    <w:unhideWhenUsed/>
    <w:rsid w:val="00D74B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B38"/>
  </w:style>
  <w:style w:type="paragraph" w:customStyle="1" w:styleId="paragraph">
    <w:name w:val="paragraph"/>
    <w:basedOn w:val="Normal"/>
    <w:rsid w:val="000B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0B3E7A"/>
  </w:style>
  <w:style w:type="character" w:customStyle="1" w:styleId="eop">
    <w:name w:val="eop"/>
    <w:basedOn w:val="DefaultParagraphFont"/>
    <w:rsid w:val="000B3E7A"/>
  </w:style>
  <w:style w:type="paragraph" w:customStyle="1" w:styleId="Titlepageheading">
    <w:name w:val="Title page heading"/>
    <w:basedOn w:val="Normal"/>
    <w:link w:val="TitlepageheadingChar"/>
    <w:qFormat/>
    <w:rsid w:val="0077545A"/>
    <w:pPr>
      <w:spacing w:after="160"/>
    </w:pPr>
    <w:rPr>
      <w:rFonts w:ascii="Calibri" w:hAnsi="Calibri"/>
      <w:b/>
      <w:bCs/>
      <w:color w:val="70AD47"/>
      <w:sz w:val="58"/>
      <w:szCs w:val="60"/>
    </w:rPr>
  </w:style>
  <w:style w:type="character" w:customStyle="1" w:styleId="TitlepageheadingChar">
    <w:name w:val="Title page heading Char"/>
    <w:basedOn w:val="DefaultParagraphFont"/>
    <w:link w:val="Titlepageheading"/>
    <w:rsid w:val="0077545A"/>
    <w:rPr>
      <w:rFonts w:ascii="Calibri" w:hAnsi="Calibri"/>
      <w:b/>
      <w:bCs/>
      <w:color w:val="70AD47"/>
      <w:sz w:val="58"/>
      <w:szCs w:val="60"/>
    </w:rPr>
  </w:style>
  <w:style w:type="character" w:styleId="Hyperlink">
    <w:name w:val="Hyperlink"/>
    <w:basedOn w:val="DefaultParagraphFont"/>
    <w:uiPriority w:val="99"/>
    <w:unhideWhenUsed/>
    <w:rsid w:val="008F19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ffice@prinz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0066A6E0FED489E363C5206707733" ma:contentTypeVersion="19" ma:contentTypeDescription="Create a new document." ma:contentTypeScope="" ma:versionID="63b631c1652e9fe2db51e11b154aa5fb">
  <xsd:schema xmlns:xsd="http://www.w3.org/2001/XMLSchema" xmlns:xs="http://www.w3.org/2001/XMLSchema" xmlns:p="http://schemas.microsoft.com/office/2006/metadata/properties" xmlns:ns1="http://schemas.microsoft.com/sharepoint/v3" xmlns:ns2="2341a9dd-5216-4b78-a645-55431aafcdce" xmlns:ns3="http://schemas.microsoft.com/sharepoint/v3/fields" xmlns:ns4="ac319f10-464f-4e8a-ae10-13c17783c585" targetNamespace="http://schemas.microsoft.com/office/2006/metadata/properties" ma:root="true" ma:fieldsID="7d3e3fcbacafbee3a70be18f287f5bd9" ns1:_="" ns2:_="" ns3:_="" ns4:_="">
    <xsd:import namespace="http://schemas.microsoft.com/sharepoint/v3"/>
    <xsd:import namespace="2341a9dd-5216-4b78-a645-55431aafcdce"/>
    <xsd:import namespace="http://schemas.microsoft.com/sharepoint/v3/fields"/>
    <xsd:import namespace="ac319f10-464f-4e8a-ae10-13c17783c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Location" minOccurs="0"/>
                <xsd:element ref="ns1:DisplayFolder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isplayFolder" ma:index="20" nillable="true" ma:displayName="Display Folder" ma:description="The Display Folder of the Indicator" ma:internalName="DisplayFol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1a9dd-5216-4b78-a645-55431aaf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eac6f47-fa05-437e-9a5d-659f351ef1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9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9f10-464f-4e8a-ae10-13c17783c58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6c9ad2-96af-47be-9d39-5d0d6a31c26e}" ma:internalName="TaxCatchAll" ma:showField="CatchAllData" ma:web="ac319f10-464f-4e8a-ae10-13c17783c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319f10-464f-4e8a-ae10-13c17783c585" xsi:nil="true"/>
    <lcf76f155ced4ddcb4097134ff3c332f xmlns="2341a9dd-5216-4b78-a645-55431aafcdce">
      <Terms xmlns="http://schemas.microsoft.com/office/infopath/2007/PartnerControls"/>
    </lcf76f155ced4ddcb4097134ff3c332f>
    <DisplayFolder xmlns="http://schemas.microsoft.com/sharepoint/v3" xsi:nil="true"/>
    <Location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53310-17C5-4273-B46D-F31BF70E3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41a9dd-5216-4b78-a645-55431aafcdce"/>
    <ds:schemaRef ds:uri="http://schemas.microsoft.com/sharepoint/v3/fields"/>
    <ds:schemaRef ds:uri="ac319f10-464f-4e8a-ae10-13c17783c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FAEFB-B97E-45EA-923E-5B34684FED63}">
  <ds:schemaRefs>
    <ds:schemaRef ds:uri="http://schemas.microsoft.com/office/2006/metadata/properties"/>
    <ds:schemaRef ds:uri="http://schemas.microsoft.com/office/infopath/2007/PartnerControls"/>
    <ds:schemaRef ds:uri="ac319f10-464f-4e8a-ae10-13c17783c585"/>
    <ds:schemaRef ds:uri="2341a9dd-5216-4b78-a645-55431aafcdce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1401A620-3B1E-444A-BBF3-B1231BD17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Violet</cp:lastModifiedBy>
  <cp:revision>6</cp:revision>
  <cp:lastPrinted>2019-11-14T00:58:00Z</cp:lastPrinted>
  <dcterms:created xsi:type="dcterms:W3CDTF">2021-11-08T03:15:00Z</dcterms:created>
  <dcterms:modified xsi:type="dcterms:W3CDTF">2024-05-23T15:58:00Z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0x01010063C0066A6E0FED489E363C5206707733</vt:lpwstr>
  </property>
  <property fmtid="{D5CDD505-2E9C-101B-9397-08002B2CF9AE}" pid="3" name="MediaServiceImageTags">
    <vt:lpwstr/>
  </property>
</Properties>
</file>